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784" w14:textId="399D2736" w:rsidR="00F63166" w:rsidRPr="00F63166" w:rsidRDefault="00F63166" w:rsidP="00F63166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 xml:space="preserve">  All’Ufficio di piano</w:t>
      </w:r>
    </w:p>
    <w:p w14:paraId="3E64ACFD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  <w:t>Ambito di Dalmine</w:t>
      </w:r>
    </w:p>
    <w:p w14:paraId="374D4A4E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2B28552C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spacing w:val="20"/>
        </w:rPr>
      </w:pPr>
      <w:r w:rsidRPr="00F63166">
        <w:rPr>
          <w:rFonts w:asciiTheme="majorHAnsi" w:eastAsia="Times New Roman" w:hAnsiTheme="majorHAnsi" w:cstheme="majorHAnsi"/>
          <w:b/>
          <w:spacing w:val="20"/>
        </w:rPr>
        <w:t>Oggetto</w:t>
      </w:r>
      <w:r w:rsidRPr="00F63166">
        <w:rPr>
          <w:rFonts w:asciiTheme="majorHAnsi" w:eastAsia="Times New Roman" w:hAnsiTheme="majorHAnsi" w:cstheme="majorHAnsi"/>
          <w:spacing w:val="20"/>
        </w:rPr>
        <w:t xml:space="preserve">: </w:t>
      </w:r>
      <w:bookmarkStart w:id="0" w:name="_Hlk127630304"/>
      <w:r w:rsidRPr="00F63166">
        <w:rPr>
          <w:rFonts w:asciiTheme="majorHAnsi" w:eastAsia="Times New Roman" w:hAnsiTheme="majorHAnsi" w:cstheme="majorHAnsi"/>
          <w:spacing w:val="20"/>
        </w:rPr>
        <w:t xml:space="preserve">Domanda di accreditamento </w:t>
      </w:r>
      <w:bookmarkEnd w:id="0"/>
      <w:r w:rsidRPr="00F63166">
        <w:rPr>
          <w:rFonts w:asciiTheme="majorHAnsi" w:eastAsia="Times New Roman" w:hAnsiTheme="majorHAnsi" w:cstheme="majorHAnsi"/>
          <w:spacing w:val="20"/>
        </w:rPr>
        <w:t>di soggetti erogatori di interventi a favore delle persone con grave disabilità e/o non autosufficienza finanziati con voucher sociale Misura B2 –FNA</w:t>
      </w:r>
    </w:p>
    <w:p w14:paraId="455853B9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  <w:color w:val="0D0D0D"/>
          <w:spacing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1"/>
        <w:gridCol w:w="425"/>
        <w:gridCol w:w="164"/>
        <w:gridCol w:w="828"/>
        <w:gridCol w:w="2476"/>
        <w:gridCol w:w="476"/>
        <w:gridCol w:w="3060"/>
        <w:gridCol w:w="540"/>
        <w:gridCol w:w="900"/>
      </w:tblGrid>
      <w:tr w:rsidR="00F63166" w:rsidRPr="00F63166" w14:paraId="01187429" w14:textId="77777777" w:rsidTr="00F63166">
        <w:trPr>
          <w:trHeight w:val="97"/>
        </w:trPr>
        <w:tc>
          <w:tcPr>
            <w:tcW w:w="2376" w:type="dxa"/>
            <w:gridSpan w:val="5"/>
            <w:hideMark/>
          </w:tcPr>
          <w:p w14:paraId="6890B8C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Il/la sottoscritto/a</w:t>
            </w:r>
          </w:p>
        </w:tc>
        <w:tc>
          <w:tcPr>
            <w:tcW w:w="7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523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2C6726EA" w14:textId="77777777" w:rsidTr="00F63166">
        <w:trPr>
          <w:trHeight w:val="97"/>
        </w:trPr>
        <w:tc>
          <w:tcPr>
            <w:tcW w:w="959" w:type="dxa"/>
            <w:gridSpan w:val="2"/>
            <w:hideMark/>
          </w:tcPr>
          <w:p w14:paraId="222CEA64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nato/a</w:t>
            </w: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8B93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476" w:type="dxa"/>
            <w:hideMark/>
          </w:tcPr>
          <w:p w14:paraId="25569C3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36CF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7AA132CA" w14:textId="77777777" w:rsidTr="00F63166">
        <w:trPr>
          <w:trHeight w:val="98"/>
        </w:trPr>
        <w:tc>
          <w:tcPr>
            <w:tcW w:w="1384" w:type="dxa"/>
            <w:gridSpan w:val="3"/>
            <w:hideMark/>
          </w:tcPr>
          <w:p w14:paraId="0C4CBA8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residente a</w:t>
            </w:r>
          </w:p>
        </w:tc>
        <w:tc>
          <w:tcPr>
            <w:tcW w:w="8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DB9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1643BCDE" w14:textId="77777777" w:rsidTr="00F63166">
        <w:trPr>
          <w:trHeight w:val="97"/>
        </w:trPr>
        <w:tc>
          <w:tcPr>
            <w:tcW w:w="828" w:type="dxa"/>
            <w:hideMark/>
          </w:tcPr>
          <w:p w14:paraId="15266C7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E4A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  <w:hideMark/>
          </w:tcPr>
          <w:p w14:paraId="68C3681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DAE8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6E090018" w14:textId="77777777" w:rsidTr="00F63166">
        <w:trPr>
          <w:trHeight w:val="97"/>
        </w:trPr>
        <w:tc>
          <w:tcPr>
            <w:tcW w:w="1548" w:type="dxa"/>
            <w:gridSpan w:val="4"/>
            <w:hideMark/>
          </w:tcPr>
          <w:p w14:paraId="3FB1482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codice fiscale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8A5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6A557B2C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in qualità di legale rappresentante dell’ente / soggetto</w:t>
      </w:r>
      <w:r w:rsidRPr="00F63166">
        <w:rPr>
          <w:rFonts w:asciiTheme="majorHAnsi" w:eastAsia="Times New Roman" w:hAnsiTheme="majorHAnsi" w:cstheme="majorHAnsi"/>
          <w:color w:val="000000"/>
          <w:spacing w:val="40"/>
          <w:vertAlign w:val="superscript"/>
          <w:lang w:eastAsia="zh-CN"/>
        </w:rPr>
        <w:footnoteReference w:id="1"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827"/>
        <w:gridCol w:w="840"/>
        <w:gridCol w:w="567"/>
        <w:gridCol w:w="2616"/>
        <w:gridCol w:w="656"/>
        <w:gridCol w:w="2879"/>
        <w:gridCol w:w="540"/>
        <w:gridCol w:w="900"/>
      </w:tblGrid>
      <w:tr w:rsidR="00F63166" w:rsidRPr="00F63166" w14:paraId="230A0BA5" w14:textId="77777777" w:rsidTr="00F63166">
        <w:trPr>
          <w:trHeight w:val="97"/>
        </w:trPr>
        <w:tc>
          <w:tcPr>
            <w:tcW w:w="2235" w:type="dxa"/>
            <w:gridSpan w:val="3"/>
            <w:hideMark/>
          </w:tcPr>
          <w:p w14:paraId="6C633AE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denominazione</w:t>
            </w:r>
          </w:p>
        </w:tc>
        <w:tc>
          <w:tcPr>
            <w:tcW w:w="7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7635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5541E031" w14:textId="77777777" w:rsidTr="00F63166">
        <w:trPr>
          <w:trHeight w:val="98"/>
        </w:trPr>
        <w:tc>
          <w:tcPr>
            <w:tcW w:w="2235" w:type="dxa"/>
            <w:gridSpan w:val="3"/>
            <w:hideMark/>
          </w:tcPr>
          <w:p w14:paraId="536D7E0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con sede legale a</w:t>
            </w:r>
          </w:p>
        </w:tc>
        <w:tc>
          <w:tcPr>
            <w:tcW w:w="7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982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642D41D" w14:textId="77777777" w:rsidTr="00F63166">
        <w:trPr>
          <w:trHeight w:val="97"/>
        </w:trPr>
        <w:tc>
          <w:tcPr>
            <w:tcW w:w="828" w:type="dxa"/>
            <w:hideMark/>
          </w:tcPr>
          <w:p w14:paraId="5B42915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92C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  <w:hideMark/>
          </w:tcPr>
          <w:p w14:paraId="46E15314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CF2FE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5B59FDA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3CD02E3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telefono</w:t>
            </w:r>
          </w:p>
        </w:tc>
        <w:tc>
          <w:tcPr>
            <w:tcW w:w="3184" w:type="dxa"/>
            <w:gridSpan w:val="2"/>
          </w:tcPr>
          <w:p w14:paraId="198980A5" w14:textId="4ABCC890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___________________________</w:t>
            </w:r>
          </w:p>
        </w:tc>
        <w:tc>
          <w:tcPr>
            <w:tcW w:w="656" w:type="dxa"/>
            <w:hideMark/>
          </w:tcPr>
          <w:p w14:paraId="4B19082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proofErr w:type="spellStart"/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cell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.</w:t>
            </w:r>
          </w:p>
        </w:tc>
        <w:tc>
          <w:tcPr>
            <w:tcW w:w="4320" w:type="dxa"/>
            <w:gridSpan w:val="3"/>
          </w:tcPr>
          <w:p w14:paraId="1A5B2560" w14:textId="20D8B0D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_____________________________________</w:t>
            </w:r>
          </w:p>
        </w:tc>
      </w:tr>
      <w:tr w:rsidR="00F63166" w:rsidRPr="00F63166" w14:paraId="321FA2AA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13C24F1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e-mail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086C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29C9D28C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02B01ED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PEC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BD1B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1AB00784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3E9F06A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C.F.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D43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9A6EFE7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6E1D1C0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P.IVA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8566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544E45F6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CHIEDE</w:t>
      </w:r>
    </w:p>
    <w:p w14:paraId="59DECE6D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l’accreditamento e la conseguente iscrizione nell’Albo dei soggetti accreditati dell’Ambito Territoriale di Dalmine per l’erogazione di Voucher Sociali Misura B2 – FNA</w:t>
      </w:r>
    </w:p>
    <w:p w14:paraId="53A20031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213"/>
      </w:tblGrid>
      <w:tr w:rsidR="00F63166" w:rsidRPr="00F63166" w14:paraId="6108E898" w14:textId="77777777" w:rsidTr="00F63166">
        <w:tc>
          <w:tcPr>
            <w:tcW w:w="534" w:type="dxa"/>
            <w:hideMark/>
          </w:tcPr>
          <w:p w14:paraId="08EE346A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355D8D77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la Sezione 1. Soggetti erogatori voucher sociale adulti/anziani</w:t>
            </w:r>
          </w:p>
        </w:tc>
      </w:tr>
      <w:tr w:rsidR="00F63166" w:rsidRPr="00F63166" w14:paraId="6694055E" w14:textId="77777777" w:rsidTr="00F63166">
        <w:tc>
          <w:tcPr>
            <w:tcW w:w="534" w:type="dxa"/>
            <w:hideMark/>
          </w:tcPr>
          <w:p w14:paraId="2DCFEB4F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1C82F23E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la Sezione 2. Soggetti erogatori voucher sociale minori</w:t>
            </w:r>
          </w:p>
        </w:tc>
      </w:tr>
      <w:tr w:rsidR="00F63166" w:rsidRPr="00F63166" w14:paraId="292B9316" w14:textId="77777777" w:rsidTr="00F63166">
        <w:tc>
          <w:tcPr>
            <w:tcW w:w="534" w:type="dxa"/>
            <w:hideMark/>
          </w:tcPr>
          <w:p w14:paraId="579EE6FA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060FDA05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entrambe le sezioni</w:t>
            </w:r>
          </w:p>
        </w:tc>
      </w:tr>
    </w:tbl>
    <w:p w14:paraId="07B67F59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7F403053" w14:textId="77777777" w:rsidR="00F63166" w:rsidRPr="00F63166" w:rsidRDefault="00F63166" w:rsidP="00F63166">
      <w:pPr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lastRenderedPageBreak/>
        <w:t>avvalendosi della facoltà concessa dall’art. 47 del D.P.R. 445/2000 ed a conoscenza che:</w:t>
      </w:r>
    </w:p>
    <w:p w14:paraId="5C8AECCB" w14:textId="77777777" w:rsidR="00F63166" w:rsidRPr="00F63166" w:rsidRDefault="00F63166" w:rsidP="00F63166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>in caso di dichiarazioni mendaci saranno applicate le pene stabilite dal Codice penale e dalle leggi speciali in materia (art. 76 D.P.R. 445/2000);</w:t>
      </w:r>
    </w:p>
    <w:p w14:paraId="58AAFF56" w14:textId="77777777" w:rsidR="00F63166" w:rsidRPr="00F63166" w:rsidRDefault="00F63166" w:rsidP="00F63166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>in caso di dichiarazioni non veritiere, è prevista la decadenza dal beneficio eventualmente conseguito (art. 75 D.P.R. 445/2000);</w:t>
      </w:r>
    </w:p>
    <w:p w14:paraId="33126D0B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</w:t>
      </w:r>
    </w:p>
    <w:tbl>
      <w:tblPr>
        <w:tblW w:w="0" w:type="auto"/>
        <w:tblInd w:w="334" w:type="dxa"/>
        <w:tblLayout w:type="fixed"/>
        <w:tblLook w:val="04A0" w:firstRow="1" w:lastRow="0" w:firstColumn="1" w:lastColumn="0" w:noHBand="0" w:noVBand="1"/>
      </w:tblPr>
      <w:tblGrid>
        <w:gridCol w:w="108"/>
        <w:gridCol w:w="375"/>
        <w:gridCol w:w="108"/>
        <w:gridCol w:w="493"/>
        <w:gridCol w:w="108"/>
        <w:gridCol w:w="7802"/>
        <w:gridCol w:w="108"/>
      </w:tblGrid>
      <w:tr w:rsidR="00F63166" w:rsidRPr="00F63166" w14:paraId="187AB717" w14:textId="77777777" w:rsidTr="00F63166">
        <w:trPr>
          <w:gridAfter w:val="1"/>
          <w:wAfter w:w="108" w:type="dxa"/>
          <w:trHeight w:val="97"/>
        </w:trPr>
        <w:tc>
          <w:tcPr>
            <w:tcW w:w="483" w:type="dxa"/>
            <w:gridSpan w:val="2"/>
            <w:hideMark/>
          </w:tcPr>
          <w:p w14:paraId="64EE20ED" w14:textId="77777777" w:rsidR="00F63166" w:rsidRPr="00F63166" w:rsidRDefault="00F63166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8511" w:type="dxa"/>
            <w:gridSpan w:val="4"/>
            <w:hideMark/>
          </w:tcPr>
          <w:p w14:paraId="1E720D73" w14:textId="77777777" w:rsidR="00F63166" w:rsidRPr="00F63166" w:rsidRDefault="00F63166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1. di possedere i requisiti richiesti nel presente Bando di accreditamento</w:t>
            </w:r>
          </w:p>
        </w:tc>
      </w:tr>
      <w:tr w:rsidR="00F63166" w:rsidRPr="00F63166" w14:paraId="573065D3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6CEBDA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344F8B4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A9E550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Insussistenza di una delle cause di esclusione previste dagli artt. 80 (con particolare riferimento al comma 5, lettera d) relativo alle situazioni di conflitto di interesse) e 83 del decreto legislativo n. 50/2016 e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s.m.i.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e dall’art. 85 del decreto legislativo n. 159/2011 e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s.m.i.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, analogicamente applicati alla presente procedura, per le finalità espresse, ed in quanto compatibili</w:t>
            </w:r>
          </w:p>
        </w:tc>
      </w:tr>
      <w:tr w:rsidR="00F63166" w:rsidRPr="00F63166" w14:paraId="069B0926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6BF34A7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2053E52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D8BC896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 negli ultimi 24 mesi precedenti la domanda di accreditamento di interruzioni di servizi socioassistenziali o socioeducativi in essere presso privati e/o Pubbliche Amministrazioni per inadempienze contrattuali a sé interamente imputabili</w:t>
            </w:r>
          </w:p>
        </w:tc>
      </w:tr>
      <w:tr w:rsidR="00F63166" w:rsidRPr="00F63166" w14:paraId="7AF25F3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4BAA47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74327EB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365F23E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di condanne penali per fatti imputabili all’esercizio di unità d’offerta del sistema sanitario, sociosanitario e sociale</w:t>
            </w:r>
          </w:p>
        </w:tc>
      </w:tr>
      <w:tr w:rsidR="00F63166" w:rsidRPr="00F63166" w14:paraId="134C1734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F3AACB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9001709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23807D1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della applicazione della pena accessoria della interdizione da una professione o da un’arte e interdizione dagli uffici direttivi delle persone giuridiche e delle imprese</w:t>
            </w:r>
          </w:p>
        </w:tc>
      </w:tr>
      <w:tr w:rsidR="00F63166" w:rsidRPr="00F63166" w14:paraId="2416C12B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6922E7AD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7B1EC41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6569ECB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Assenza, da parte del legale rappresentante del Soggetto Erogatore, di procedimenti per l’applicazione di una misura di prevenzione o di sicurezza e non avere in corso procedimenti per l’irrogazione delle stesse</w:t>
            </w:r>
          </w:p>
        </w:tc>
      </w:tr>
      <w:tr w:rsidR="00F63166" w:rsidRPr="00F63166" w14:paraId="41BCB653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7FD45E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7892086D" w14:textId="0061A0EF" w:rsidR="00F63166" w:rsidRPr="00F63166" w:rsidRDefault="00F63166" w:rsidP="008C1233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155A3C0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Applicazione nei confronti dei propri dipendenti addetti alle prestazioni oggetto di accreditamento e, se cooperative, anche nei confronti dei soci lavoratori, i CCNL di settore e gli accordi integrativi territoriali sottoscritti dalle Organizzazioni Sindacali maggiormente rappresentative sul territorio nazionale</w:t>
            </w:r>
          </w:p>
        </w:tc>
      </w:tr>
      <w:tr w:rsidR="00F63166" w:rsidRPr="00F63166" w14:paraId="32AD295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FAB5E5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6C4E7DA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1A365D7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in materia di diritto al lavoro dei disabili, di cui alla legge n.68/1999</w:t>
            </w:r>
          </w:p>
        </w:tc>
      </w:tr>
      <w:tr w:rsidR="00F63166" w:rsidRPr="00F63166" w14:paraId="61380E6F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8182A3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1218C65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5B7CE3B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adempimenti e le norme previste dal D. Lgs. 9 aprile 2008, n. 81 “Attuazione dell’art. 1 della legge 3 agosto 2007, n. 123, in materia di tutela della salute e della sicurezza nei luoghi di lavoro</w:t>
            </w:r>
          </w:p>
        </w:tc>
      </w:tr>
      <w:tr w:rsidR="00F63166" w:rsidRPr="00F63166" w14:paraId="68A74D68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E8EB24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35B4F7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103C4F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Se impresa, iscrizione nel registro della C.C.I.A.A. per attività/oggetto sociale inerente al servizio da eseguire n. ___________</w:t>
            </w:r>
            <w:proofErr w:type="gram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_ ;</w:t>
            </w:r>
            <w:proofErr w:type="gram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se cooperativa: iscrizione all'Albo Nazionale delle Società Cooperative, istituito con D.M. 23.06.2004, presso il Ministero per lo sviluppo economico n. ______________; inoltre, se cooperativa sociale: iscrizione nell'apposita sezione del Registro unico del Terzo Settore n. _____________</w:t>
            </w:r>
          </w:p>
        </w:tc>
      </w:tr>
      <w:tr w:rsidR="000D2D0C" w:rsidRPr="00F63166" w14:paraId="1C7BD601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25D4D71" w14:textId="77777777" w:rsidR="000D2D0C" w:rsidRPr="00F63166" w:rsidRDefault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507094B5" w14:textId="72CCFF5D" w:rsidR="000D2D0C" w:rsidRPr="00F63166" w:rsidRDefault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4EFE59F8" w14:textId="77777777" w:rsidR="000D2D0C" w:rsidRPr="000D2D0C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0D2D0C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Iscritta all’Albo al R.U.N.T.S. (art. 45 e seg. </w:t>
            </w:r>
            <w:proofErr w:type="gramStart"/>
            <w:r w:rsidRPr="000D2D0C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gramEnd"/>
            <w:r w:rsidRPr="000D2D0C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.117/2017) o, in attesa della sua attuazione, negli appositi albi o registri prescritti da disposizioni di legge nazionale o regionale (specificare): __________________________________ nr _______ in data______________ </w:t>
            </w:r>
          </w:p>
          <w:p w14:paraId="0A05D2FC" w14:textId="77777777" w:rsidR="000D2D0C" w:rsidRPr="00F63166" w:rsidRDefault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</w:p>
        </w:tc>
      </w:tr>
      <w:tr w:rsidR="00F63166" w:rsidRPr="00F63166" w14:paraId="1304C8BC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5517248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509A3CC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81970A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Essere in regola con la disciplina antiriciclaggio di cui al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21 novembre 2007, n. 231</w:t>
            </w:r>
          </w:p>
        </w:tc>
      </w:tr>
      <w:tr w:rsidR="00F63166" w:rsidRPr="00F63166" w14:paraId="7AB3396F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995A20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3C749B57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0781B11" w14:textId="059B3D5E" w:rsidR="000D2D0C" w:rsidRPr="00F63166" w:rsidRDefault="00F63166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contributivi risultanti dal DURC</w:t>
            </w:r>
          </w:p>
        </w:tc>
      </w:tr>
      <w:tr w:rsidR="000D2D0C" w:rsidRPr="00F63166" w14:paraId="5ECF3FA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8AF447F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6E388A4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1FDC083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lo scopo sociale (mission aziendale), desumibile dal documento costitutivo, è in linea con la specificità del settore, ovvero comprendente le attività socioeducative, di assistenza e cura alle persone in condizione di fragilità, non autosufficienza o con disabilità</w:t>
            </w:r>
          </w:p>
        </w:tc>
      </w:tr>
      <w:tr w:rsidR="000D2D0C" w:rsidRPr="00F63166" w14:paraId="505C322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FC8B564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61E3961E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7302E01A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la struttura aziendale è idonea sotto il profilo organizzativo, finanziario e tecnologico all’effettuazione dei servizi e delle prestazioni richieste, desumibile dall’organigramma;</w:t>
            </w:r>
          </w:p>
        </w:tc>
      </w:tr>
      <w:tr w:rsidR="000D2D0C" w:rsidRPr="00F63166" w14:paraId="3B66493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BFD64AC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30C1E82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2FB3D2A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di possedere al proprio interno personale qualificato, coerentemente con gli interventi oggetto della presente procedura di accreditamento</w:t>
            </w:r>
          </w:p>
        </w:tc>
      </w:tr>
      <w:tr w:rsidR="000D2D0C" w:rsidRPr="00F63166" w14:paraId="410F712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5E140F29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296709C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206AECE9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di avere predisposto un </w:t>
            </w: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Piano annuale formativo per la formazione e l’aggiornamento professionale del coordinatore e del personale ausiliario impiegato per l’erogazione delle prestazioni finanziate con il voucher sociale</w:t>
            </w:r>
          </w:p>
        </w:tc>
      </w:tr>
      <w:tr w:rsidR="000D2D0C" w:rsidRPr="00F63166" w14:paraId="517563FB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873A13C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56FD2EA5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49F36474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Accettare, senza condizione o riserva alcuna, tutte le norme e le disposizioni contenute nell’avviso pubblico di accreditamento e la perfetta conoscenza delle norme generali e particolari che regolano la procedura oltre che di tutti gli obblighi derivanti dalle prescrizioni dell’avviso pubblico di accreditamento, di tutte le condizioni locali, nonché delle circostanze generali</w:t>
            </w:r>
          </w:p>
          <w:p w14:paraId="1961A14A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</w:p>
        </w:tc>
      </w:tr>
      <w:tr w:rsidR="000D2D0C" w:rsidRPr="00F63166" w14:paraId="6E4AF3E9" w14:textId="77777777" w:rsidTr="00F63166">
        <w:trPr>
          <w:gridAfter w:val="1"/>
          <w:wAfter w:w="108" w:type="dxa"/>
          <w:trHeight w:val="401"/>
        </w:trPr>
        <w:tc>
          <w:tcPr>
            <w:tcW w:w="483" w:type="dxa"/>
            <w:gridSpan w:val="2"/>
            <w:hideMark/>
          </w:tcPr>
          <w:p w14:paraId="1F8974B2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601" w:type="dxa"/>
            <w:gridSpan w:val="2"/>
          </w:tcPr>
          <w:p w14:paraId="774E8257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  <w:hideMark/>
          </w:tcPr>
          <w:p w14:paraId="19EB2DDB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2. di aver conseguito </w:t>
            </w: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esperienza almeno triennale negli ultimi cinque anni decorrenti dalla data di pubblicazione dell’Avviso avendo gestito i seguenti servizi:</w:t>
            </w:r>
          </w:p>
        </w:tc>
      </w:tr>
      <w:tr w:rsidR="000D2D0C" w:rsidRPr="00F63166" w14:paraId="4215106C" w14:textId="77777777" w:rsidTr="00F63166">
        <w:trPr>
          <w:gridAfter w:val="1"/>
          <w:wAfter w:w="108" w:type="dxa"/>
          <w:trHeight w:val="401"/>
        </w:trPr>
        <w:tc>
          <w:tcPr>
            <w:tcW w:w="483" w:type="dxa"/>
            <w:gridSpan w:val="2"/>
          </w:tcPr>
          <w:p w14:paraId="4C7C2B2E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52914F2A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  <w:hideMark/>
          </w:tcPr>
          <w:p w14:paraId="2B96D4BA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domiciliare socioassistenziale e/o educativa, di Servizi di Formazione all’autonomia</w:t>
            </w:r>
          </w:p>
          <w:p w14:paraId="546BAE93" w14:textId="77777777" w:rsidR="000D2D0C" w:rsidRPr="00F63166" w:rsidRDefault="000D2D0C" w:rsidP="000D2D0C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educativa scolastica, di assistenza domiciliare educativa per minori ovvero di servizi specifici a favore di minori con disabilità</w:t>
            </w:r>
          </w:p>
        </w:tc>
      </w:tr>
    </w:tbl>
    <w:p w14:paraId="3D23E2F7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3247"/>
      </w:tblGrid>
      <w:tr w:rsidR="00F63166" w:rsidRPr="00F63166" w14:paraId="7D9A5F3E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E81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 xml:space="preserve">Periodo di svolgimento </w:t>
            </w:r>
          </w:p>
          <w:p w14:paraId="7EB89D5B" w14:textId="77777777" w:rsidR="00F63166" w:rsidRPr="00F63166" w:rsidRDefault="00F63166">
            <w:pPr>
              <w:spacing w:before="6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(indicare data di inizio e di fine attività)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BBD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Descrizione del servizio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8EA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Committenza</w:t>
            </w:r>
          </w:p>
        </w:tc>
      </w:tr>
      <w:tr w:rsidR="00F63166" w:rsidRPr="00F63166" w14:paraId="1A2F739A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F7E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2E4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E8E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28D02CA2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1B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13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EDC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02FAE8E3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1B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EE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79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75ABFCA5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573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D5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AAA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1530C3A0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B51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97C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BF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74EC471F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803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82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D79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7716AFF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p w14:paraId="4522807E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 ALTRESÌ</w:t>
      </w:r>
    </w:p>
    <w:p w14:paraId="57A84307" w14:textId="77777777" w:rsidR="00F63166" w:rsidRPr="00F63166" w:rsidRDefault="00F63166" w:rsidP="00F63166">
      <w:pPr>
        <w:tabs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Segoe UI" w:hAnsiTheme="majorHAnsi" w:cstheme="majorHAnsi"/>
          <w:color w:val="0D0D0D"/>
        </w:rPr>
        <w:t>di essere informato,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14:paraId="6D205AE7" w14:textId="77777777" w:rsidR="00F63166" w:rsidRPr="00F63166" w:rsidRDefault="00F63166" w:rsidP="00F63166">
      <w:pPr>
        <w:tabs>
          <w:tab w:val="num" w:pos="284"/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6808"/>
      </w:tblGrid>
      <w:tr w:rsidR="00F63166" w:rsidRPr="00F63166" w14:paraId="6AFC6E67" w14:textId="77777777" w:rsidTr="00F63166">
        <w:tc>
          <w:tcPr>
            <w:tcW w:w="2943" w:type="dxa"/>
            <w:hideMark/>
          </w:tcPr>
          <w:p w14:paraId="0D4C3753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</w:rPr>
              <w:t>Luogo e Data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311BE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  <w:tr w:rsidR="00F63166" w:rsidRPr="00F63166" w14:paraId="6FB5439D" w14:textId="77777777" w:rsidTr="00F63166">
        <w:tc>
          <w:tcPr>
            <w:tcW w:w="2943" w:type="dxa"/>
            <w:hideMark/>
          </w:tcPr>
          <w:p w14:paraId="71245116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ja-JP"/>
              </w:rPr>
              <w:t>Il Legale Rappresentante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7B9F2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</w:tbl>
    <w:p w14:paraId="17EFE1E9" w14:textId="77777777" w:rsidR="00F63166" w:rsidRPr="00F63166" w:rsidRDefault="00F63166" w:rsidP="00F63166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68BA757E" w14:textId="77777777" w:rsidR="00F63166" w:rsidRPr="00F63166" w:rsidRDefault="00F63166" w:rsidP="00F63166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D0D0D"/>
        </w:rPr>
      </w:pPr>
      <w:r w:rsidRPr="00F63166">
        <w:rPr>
          <w:rFonts w:asciiTheme="majorHAnsi" w:eastAsia="Times New Roman" w:hAnsiTheme="majorHAnsi" w:cstheme="majorHAnsi"/>
          <w:i/>
          <w:iCs/>
          <w:color w:val="0D0D0D"/>
        </w:rPr>
        <w:t>Documento da firmare digitalmente</w:t>
      </w:r>
    </w:p>
    <w:p w14:paraId="543A5869" w14:textId="77777777" w:rsidR="00F63166" w:rsidRPr="00F63166" w:rsidRDefault="00F63166" w:rsidP="00F63166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5D5E94BA" w14:textId="77777777" w:rsidR="00F63166" w:rsidRPr="00F63166" w:rsidRDefault="00F63166" w:rsidP="00F63166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>Allegati:</w:t>
      </w:r>
    </w:p>
    <w:p w14:paraId="107C8295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 xml:space="preserve">Schema illustrativo dei servizi offerti e carta dei servizi </w:t>
      </w:r>
    </w:p>
    <w:p w14:paraId="13AA4DE5" w14:textId="495A61E3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 xml:space="preserve">Organigramma del soggetto erogatore ed elenco del personale meso a </w:t>
      </w:r>
      <w:r w:rsidR="000D2D0C" w:rsidRPr="00F63166">
        <w:rPr>
          <w:rFonts w:asciiTheme="majorHAnsi" w:eastAsia="Times New Roman" w:hAnsiTheme="majorHAnsi" w:cstheme="majorHAnsi"/>
          <w:color w:val="0D0D0D"/>
        </w:rPr>
        <w:t>disposizione</w:t>
      </w:r>
      <w:r w:rsidRPr="00F63166">
        <w:rPr>
          <w:rFonts w:asciiTheme="majorHAnsi" w:eastAsia="Times New Roman" w:hAnsiTheme="majorHAnsi" w:cstheme="majorHAnsi"/>
          <w:color w:val="0D0D0D"/>
        </w:rPr>
        <w:t xml:space="preserve"> per il servizio oggetto dell’Avviso</w:t>
      </w:r>
    </w:p>
    <w:p w14:paraId="077B13C6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>Protocollo Operativo di esecuzione del servizio</w:t>
      </w:r>
    </w:p>
    <w:p w14:paraId="17B254A5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proofErr w:type="gramStart"/>
      <w:r w:rsidRPr="00F63166">
        <w:rPr>
          <w:rFonts w:asciiTheme="majorHAnsi" w:eastAsia="Times New Roman" w:hAnsiTheme="majorHAnsi" w:cstheme="majorHAnsi"/>
          <w:color w:val="0D0D0D"/>
        </w:rPr>
        <w:t>Ulteriore documenti informativi idonei</w:t>
      </w:r>
      <w:proofErr w:type="gramEnd"/>
      <w:r w:rsidRPr="00F63166">
        <w:rPr>
          <w:rFonts w:asciiTheme="majorHAnsi" w:eastAsia="Times New Roman" w:hAnsiTheme="majorHAnsi" w:cstheme="majorHAnsi"/>
          <w:color w:val="0D0D0D"/>
        </w:rPr>
        <w:t xml:space="preserve"> a dimostrare l’erogazione dei servizi</w:t>
      </w:r>
    </w:p>
    <w:p w14:paraId="2F65FCE2" w14:textId="77777777" w:rsidR="00F63166" w:rsidRPr="00F63166" w:rsidRDefault="00F63166" w:rsidP="00F63166">
      <w:pPr>
        <w:rPr>
          <w:rFonts w:asciiTheme="majorHAnsi" w:eastAsiaTheme="minorHAnsi" w:hAnsiTheme="majorHAnsi" w:cstheme="majorHAnsi"/>
          <w:lang w:eastAsia="en-US"/>
        </w:rPr>
      </w:pPr>
    </w:p>
    <w:p w14:paraId="5DE49D0B" w14:textId="77777777" w:rsidR="00AE22E0" w:rsidRPr="00F63166" w:rsidRDefault="00AE22E0">
      <w:pPr>
        <w:rPr>
          <w:rFonts w:asciiTheme="majorHAnsi" w:hAnsiTheme="majorHAnsi" w:cstheme="majorHAnsi"/>
        </w:rPr>
      </w:pPr>
    </w:p>
    <w:sectPr w:rsidR="00AE22E0" w:rsidRPr="00F63166" w:rsidSect="00F63166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38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2A8B8394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E5" w14:textId="77777777" w:rsidR="00AE22E0" w:rsidRDefault="00AE22E0">
    <w:pPr>
      <w:rPr>
        <w:b/>
        <w:color w:val="434343"/>
        <w:sz w:val="18"/>
        <w:szCs w:val="18"/>
      </w:rPr>
    </w:pPr>
  </w:p>
  <w:p w14:paraId="76CDC395" w14:textId="77777777" w:rsidR="00AE22E0" w:rsidRDefault="008C1233">
    <w:pPr>
      <w:rPr>
        <w:b/>
        <w:color w:val="434343"/>
        <w:sz w:val="18"/>
        <w:szCs w:val="18"/>
      </w:rPr>
    </w:pPr>
    <w:r>
      <w:pict w14:anchorId="6ECBE0E3">
        <v:rect id="_x0000_i1025" style="width:0;height:1.5pt" o:hralign="center" o:hrstd="t" o:hr="t" fillcolor="#a0a0a0" stroked="f"/>
      </w:pict>
    </w:r>
  </w:p>
  <w:p w14:paraId="4ED53406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 xml:space="preserve">Indirizzo </w:t>
    </w:r>
    <w:r>
      <w:rPr>
        <w:color w:val="434343"/>
        <w:sz w:val="18"/>
        <w:szCs w:val="18"/>
      </w:rPr>
      <w:t>Ufficio comune c/o ente capofila Comune di Dalmine - P.zza Libertà 1, 24044 Dalmine (</w:t>
    </w:r>
    <w:proofErr w:type="spellStart"/>
    <w:r>
      <w:rPr>
        <w:color w:val="434343"/>
        <w:sz w:val="18"/>
        <w:szCs w:val="18"/>
      </w:rPr>
      <w:t>Bg</w:t>
    </w:r>
    <w:proofErr w:type="spellEnd"/>
    <w:r>
      <w:rPr>
        <w:color w:val="434343"/>
        <w:sz w:val="18"/>
        <w:szCs w:val="18"/>
      </w:rPr>
      <w:t>)</w:t>
    </w:r>
  </w:p>
  <w:p w14:paraId="64399E9F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>Tel</w:t>
    </w:r>
    <w:r>
      <w:rPr>
        <w:color w:val="434343"/>
        <w:sz w:val="18"/>
        <w:szCs w:val="18"/>
      </w:rPr>
      <w:t xml:space="preserve">.035.6224891 | </w:t>
    </w:r>
    <w:r>
      <w:rPr>
        <w:b/>
        <w:color w:val="434343"/>
        <w:sz w:val="18"/>
        <w:szCs w:val="18"/>
      </w:rPr>
      <w:t>mail</w:t>
    </w:r>
    <w:r>
      <w:rPr>
        <w:color w:val="434343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ufficio.pianodizona@comune.dalmine.bg.it</w:t>
      </w:r>
    </w:hyperlink>
    <w:r>
      <w:rPr>
        <w:color w:val="434343"/>
        <w:sz w:val="18"/>
        <w:szCs w:val="18"/>
      </w:rPr>
      <w:t xml:space="preserve">  | </w:t>
    </w:r>
    <w:r>
      <w:rPr>
        <w:b/>
        <w:color w:val="434343"/>
        <w:sz w:val="18"/>
        <w:szCs w:val="18"/>
      </w:rPr>
      <w:t xml:space="preserve">web </w:t>
    </w:r>
    <w:hyperlink r:id="rId2">
      <w:r>
        <w:rPr>
          <w:color w:val="1155CC"/>
          <w:sz w:val="18"/>
          <w:szCs w:val="18"/>
          <w:u w:val="single"/>
        </w:rPr>
        <w:t>ambitodidalmine.it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92CD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78F5FE5A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76A333C1" w14:textId="77777777" w:rsidR="00F63166" w:rsidRDefault="00F63166" w:rsidP="00F63166">
      <w:pPr>
        <w:pStyle w:val="Testonotaapidipagina"/>
        <w:rPr>
          <w:rFonts w:ascii="MS Reference Sans Serif" w:hAnsi="MS Reference Sans Serif"/>
          <w:sz w:val="16"/>
          <w:szCs w:val="16"/>
        </w:rPr>
      </w:pPr>
      <w:r>
        <w:rPr>
          <w:rStyle w:val="Rimandonotaapidipagina"/>
          <w:rFonts w:ascii="MS Reference Sans Serif" w:hAnsi="MS Reference Sans Serif"/>
          <w:sz w:val="16"/>
          <w:szCs w:val="16"/>
        </w:rPr>
        <w:footnoteRef/>
      </w:r>
      <w:r>
        <w:rPr>
          <w:rFonts w:ascii="MS Reference Sans Serif" w:hAnsi="MS Reference Sans Serif"/>
          <w:sz w:val="16"/>
          <w:szCs w:val="16"/>
        </w:rPr>
        <w:t xml:space="preserve"> la denominazione inserita deve corrispondere a quella indicata nella Visura Camerale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A94" w14:textId="77777777" w:rsidR="00AE22E0" w:rsidRDefault="001A14D5" w:rsidP="00952C00">
    <w:pPr>
      <w:ind w:left="-56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69BB030D">
          <wp:extent cx="6819900" cy="4445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2708" cy="444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68583528"/>
    <w:multiLevelType w:val="hybridMultilevel"/>
    <w:tmpl w:val="C9B4B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5080">
    <w:abstractNumId w:val="0"/>
  </w:num>
  <w:num w:numId="2" w16cid:durableId="47515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0D2D0C"/>
    <w:rsid w:val="001A14D5"/>
    <w:rsid w:val="004A55B3"/>
    <w:rsid w:val="008C1233"/>
    <w:rsid w:val="00952C00"/>
    <w:rsid w:val="00AC0723"/>
    <w:rsid w:val="00AE22E0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31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316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semiHidden/>
    <w:unhideWhenUsed/>
    <w:rsid w:val="00F6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bitodidalmine.it/" TargetMode="External"/><Relationship Id="rId1" Type="http://schemas.openxmlformats.org/officeDocument/2006/relationships/hyperlink" Target="mailto:ufficio.pianodizona@comune.dalmine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3</cp:revision>
  <cp:lastPrinted>2021-08-10T08:27:00Z</cp:lastPrinted>
  <dcterms:created xsi:type="dcterms:W3CDTF">2023-04-20T13:21:00Z</dcterms:created>
  <dcterms:modified xsi:type="dcterms:W3CDTF">2023-04-20T13:21:00Z</dcterms:modified>
</cp:coreProperties>
</file>